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9AC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B87EE4">
        <w:rPr>
          <w:sz w:val="28"/>
          <w:szCs w:val="28"/>
        </w:rPr>
        <w:tab/>
      </w:r>
      <w:r w:rsidR="00B87EE4">
        <w:rPr>
          <w:sz w:val="28"/>
          <w:szCs w:val="28"/>
        </w:rPr>
        <w:tab/>
        <w:t>Grodzisk Wlkp.</w:t>
      </w:r>
      <w:r w:rsidR="00B004A5">
        <w:rPr>
          <w:sz w:val="28"/>
          <w:szCs w:val="28"/>
        </w:rPr>
        <w:t xml:space="preserve"> </w:t>
      </w:r>
      <w:r w:rsidR="00454C25">
        <w:rPr>
          <w:sz w:val="28"/>
          <w:szCs w:val="28"/>
        </w:rPr>
        <w:t>29</w:t>
      </w:r>
      <w:r w:rsidR="00AB3014">
        <w:rPr>
          <w:sz w:val="28"/>
          <w:szCs w:val="28"/>
        </w:rPr>
        <w:t>.</w:t>
      </w:r>
      <w:r w:rsidR="00C1338E">
        <w:rPr>
          <w:sz w:val="28"/>
          <w:szCs w:val="28"/>
        </w:rPr>
        <w:t>12.</w:t>
      </w:r>
      <w:r w:rsidRPr="003A76A3">
        <w:rPr>
          <w:sz w:val="28"/>
          <w:szCs w:val="28"/>
        </w:rPr>
        <w:t>2022 r.</w:t>
      </w: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C1338E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PCPR.0100.3</w:t>
      </w:r>
      <w:r w:rsidR="00454C25">
        <w:rPr>
          <w:b/>
          <w:sz w:val="28"/>
          <w:szCs w:val="28"/>
        </w:rPr>
        <w:t>6</w:t>
      </w:r>
      <w:r w:rsidR="000C79AC" w:rsidRPr="003A76A3">
        <w:rPr>
          <w:b/>
          <w:sz w:val="28"/>
          <w:szCs w:val="28"/>
        </w:rPr>
        <w:t>/2022</w:t>
      </w:r>
    </w:p>
    <w:p w:rsidR="000C79AC" w:rsidRPr="003A76A3" w:rsidRDefault="00AB3014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54C25">
        <w:rPr>
          <w:b/>
          <w:sz w:val="28"/>
          <w:szCs w:val="28"/>
        </w:rPr>
        <w:t>29</w:t>
      </w:r>
      <w:r w:rsidR="00B87EE4">
        <w:rPr>
          <w:b/>
          <w:sz w:val="28"/>
          <w:szCs w:val="28"/>
        </w:rPr>
        <w:t>.</w:t>
      </w:r>
      <w:r w:rsidR="00454C25">
        <w:rPr>
          <w:b/>
          <w:sz w:val="28"/>
          <w:szCs w:val="28"/>
        </w:rPr>
        <w:t>12.</w:t>
      </w:r>
      <w:r w:rsidR="000C79AC" w:rsidRPr="003A76A3">
        <w:rPr>
          <w:b/>
          <w:sz w:val="28"/>
          <w:szCs w:val="28"/>
        </w:rPr>
        <w:t>2022</w:t>
      </w:r>
    </w:p>
    <w:p w:rsidR="000C79AC" w:rsidRPr="003A76A3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 xml:space="preserve">Dyrektora Powiatowego Centrum Pomocy Rodzinie </w:t>
      </w:r>
    </w:p>
    <w:p w:rsidR="000C79AC" w:rsidRPr="003A76A3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w</w:t>
      </w:r>
      <w:r w:rsidR="000C79AC" w:rsidRPr="003A76A3">
        <w:rPr>
          <w:b/>
          <w:sz w:val="28"/>
          <w:szCs w:val="28"/>
        </w:rPr>
        <w:t xml:space="preserve"> Grodzisku Wielkopolskim</w:t>
      </w: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403706" w:rsidRPr="003A76A3" w:rsidRDefault="00403706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403706" w:rsidRPr="003A76A3" w:rsidRDefault="00FF03F1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5D3">
        <w:rPr>
          <w:sz w:val="28"/>
          <w:szCs w:val="28"/>
        </w:rPr>
        <w:t xml:space="preserve">  </w:t>
      </w:r>
      <w:r>
        <w:rPr>
          <w:sz w:val="28"/>
          <w:szCs w:val="28"/>
        </w:rPr>
        <w:t>Zgod</w:t>
      </w:r>
      <w:r w:rsidR="008E6C97">
        <w:rPr>
          <w:sz w:val="28"/>
          <w:szCs w:val="28"/>
        </w:rPr>
        <w:t xml:space="preserve">nie z Uchwałą nr </w:t>
      </w:r>
      <w:r w:rsidR="00454C25">
        <w:rPr>
          <w:sz w:val="28"/>
          <w:szCs w:val="28"/>
        </w:rPr>
        <w:t>701/2022</w:t>
      </w:r>
      <w:r w:rsidR="0090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338E">
        <w:rPr>
          <w:sz w:val="28"/>
          <w:szCs w:val="28"/>
        </w:rPr>
        <w:t xml:space="preserve">Zarządu </w:t>
      </w:r>
      <w:r w:rsidR="009F73EC">
        <w:rPr>
          <w:sz w:val="28"/>
          <w:szCs w:val="28"/>
        </w:rPr>
        <w:t xml:space="preserve"> Po</w:t>
      </w:r>
      <w:r w:rsidR="00454C25">
        <w:rPr>
          <w:sz w:val="28"/>
          <w:szCs w:val="28"/>
        </w:rPr>
        <w:t>wiatu  Grodziskiego z dnia 28.12</w:t>
      </w:r>
      <w:r w:rsidR="00E15079">
        <w:rPr>
          <w:sz w:val="28"/>
          <w:szCs w:val="28"/>
        </w:rPr>
        <w:t>.</w:t>
      </w:r>
      <w:r w:rsidR="00454C25">
        <w:rPr>
          <w:sz w:val="28"/>
          <w:szCs w:val="28"/>
        </w:rPr>
        <w:t xml:space="preserve">2022 </w:t>
      </w:r>
      <w:r w:rsidR="00E15079">
        <w:rPr>
          <w:sz w:val="28"/>
          <w:szCs w:val="28"/>
        </w:rPr>
        <w:t xml:space="preserve"> </w:t>
      </w:r>
      <w:r w:rsidR="00D36B3B" w:rsidRPr="003A76A3">
        <w:rPr>
          <w:sz w:val="28"/>
          <w:szCs w:val="28"/>
        </w:rPr>
        <w:t>w</w:t>
      </w:r>
      <w:r w:rsidR="003A76A3" w:rsidRPr="003A76A3">
        <w:rPr>
          <w:sz w:val="28"/>
          <w:szCs w:val="28"/>
        </w:rPr>
        <w:t>prowadzam zmiany w planie finansowym na 2022 rok.</w:t>
      </w:r>
    </w:p>
    <w:p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</w:p>
    <w:p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 w:rsidRPr="003A76A3">
        <w:rPr>
          <w:sz w:val="28"/>
          <w:szCs w:val="28"/>
        </w:rPr>
        <w:t>Stosowne zmiany należy wprowadzić do planu finansowego na 2022 rok</w:t>
      </w:r>
      <w:r w:rsidR="003509FA">
        <w:rPr>
          <w:sz w:val="28"/>
          <w:szCs w:val="28"/>
        </w:rPr>
        <w:t>.</w:t>
      </w:r>
    </w:p>
    <w:p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FE6F1B" w:rsidRDefault="00FE6F1B" w:rsidP="00FE6F1B">
      <w:pPr>
        <w:ind w:left="3540"/>
        <w:jc w:val="both"/>
        <w:rPr>
          <w:bCs/>
        </w:rPr>
      </w:pPr>
      <w:r w:rsidRPr="009D187A">
        <w:rPr>
          <w:bCs/>
        </w:rPr>
        <w:t xml:space="preserve">Z upoważnienia </w:t>
      </w:r>
    </w:p>
    <w:p w:rsidR="00FE6F1B" w:rsidRPr="009D187A" w:rsidRDefault="00FE6F1B" w:rsidP="00FE6F1B">
      <w:pPr>
        <w:ind w:left="3540"/>
        <w:jc w:val="both"/>
        <w:rPr>
          <w:bCs/>
        </w:rPr>
      </w:pPr>
      <w:r w:rsidRPr="009D187A">
        <w:rPr>
          <w:bCs/>
        </w:rPr>
        <w:t>Dyrektor Powiatowego Centrum Pomocy Rodzinie</w:t>
      </w:r>
    </w:p>
    <w:p w:rsidR="00FE6F1B" w:rsidRPr="009D187A" w:rsidRDefault="00FE6F1B" w:rsidP="00FE6F1B">
      <w:pPr>
        <w:ind w:left="3540"/>
        <w:jc w:val="both"/>
        <w:rPr>
          <w:bCs/>
        </w:rPr>
      </w:pPr>
      <w:r w:rsidRPr="009D187A">
        <w:rPr>
          <w:bCs/>
        </w:rPr>
        <w:t xml:space="preserve"> w Grodzisku Wielkopolskim</w:t>
      </w:r>
    </w:p>
    <w:p w:rsidR="00FE6F1B" w:rsidRPr="009D187A" w:rsidRDefault="00FE6F1B" w:rsidP="00FE6F1B">
      <w:pPr>
        <w:ind w:left="3540"/>
        <w:jc w:val="both"/>
        <w:rPr>
          <w:bCs/>
        </w:rPr>
      </w:pPr>
    </w:p>
    <w:p w:rsidR="00FE6F1B" w:rsidRPr="009D187A" w:rsidRDefault="00FE6F1B" w:rsidP="00FE6F1B">
      <w:pPr>
        <w:ind w:left="3540"/>
        <w:jc w:val="both"/>
        <w:rPr>
          <w:bCs/>
        </w:rPr>
      </w:pPr>
      <w:r w:rsidRPr="009D187A">
        <w:rPr>
          <w:bCs/>
        </w:rPr>
        <w:t>/-/</w:t>
      </w:r>
      <w:r>
        <w:rPr>
          <w:bCs/>
        </w:rPr>
        <w:t>Piotr Bartkowiak</w:t>
      </w: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:rsidR="000E7C5A" w:rsidRDefault="000E7C5A" w:rsidP="00B566AE">
      <w:pPr>
        <w:pStyle w:val="Tekstpodstawowy21"/>
        <w:ind w:firstLine="0"/>
        <w:rPr>
          <w:rFonts w:cs="Tahoma"/>
        </w:rPr>
      </w:pPr>
    </w:p>
    <w:p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026173">
        <w:rPr>
          <w:rFonts w:cs="Tahoma"/>
          <w:b/>
          <w:bCs/>
          <w:iCs/>
        </w:rPr>
        <w:t xml:space="preserve">  890 392,50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026173">
        <w:rPr>
          <w:rFonts w:cs="Tahoma"/>
          <w:b/>
          <w:bCs/>
          <w:iCs/>
        </w:rPr>
        <w:t>881 592,50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4</w:t>
            </w:r>
            <w:r w:rsidR="00B13C6B">
              <w:rPr>
                <w:rFonts w:cs="Tahoma"/>
                <w:b/>
                <w:bCs/>
                <w:sz w:val="24"/>
                <w:szCs w:val="24"/>
              </w:rPr>
              <w:t>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02617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556 591,56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40 810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D13F6C" w:rsidRPr="00D13F6C" w:rsidRDefault="00D13F6C" w:rsidP="00D13F6C">
            <w:pPr>
              <w:jc w:val="right"/>
            </w:pP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02617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98 513,12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026173">
              <w:rPr>
                <w:rFonts w:cs="Tahoma"/>
                <w:b/>
                <w:bCs/>
                <w:sz w:val="24"/>
                <w:szCs w:val="24"/>
              </w:rPr>
              <w:t xml:space="preserve">                        11 499,82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11 100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7A1DD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1 4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D53F2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88 878,79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2C5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 5 9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3A76A3" w:rsidP="003A76A3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2 400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C1338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26 890,21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874EB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74EB" w:rsidRDefault="002628D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4 090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DF0" w:rsidRDefault="002628D1" w:rsidP="002628D1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1 819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02617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881 592,56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2628D1">
              <w:rPr>
                <w:rFonts w:cs="Tahoma"/>
                <w:b/>
                <w:bCs/>
                <w:sz w:val="24"/>
                <w:szCs w:val="24"/>
              </w:rPr>
              <w:t xml:space="preserve">                          4 200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2628D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8 80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:rsidR="002E5F46" w:rsidRDefault="002E5F46" w:rsidP="00B566AE">
      <w:pPr>
        <w:rPr>
          <w:b/>
          <w:sz w:val="28"/>
          <w:szCs w:val="28"/>
        </w:rPr>
      </w:pPr>
    </w:p>
    <w:p w:rsidR="005F55FF" w:rsidRDefault="005F55FF" w:rsidP="00B566AE">
      <w:pPr>
        <w:rPr>
          <w:b/>
          <w:sz w:val="28"/>
          <w:szCs w:val="28"/>
        </w:rPr>
      </w:pPr>
    </w:p>
    <w:p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853 rozdział 85395 </w:t>
      </w:r>
      <w:r w:rsidR="00454C25">
        <w:rPr>
          <w:b/>
          <w:sz w:val="28"/>
          <w:szCs w:val="28"/>
        </w:rPr>
        <w:t>– 792 593,84</w:t>
      </w:r>
      <w:r w:rsidR="00DD6121">
        <w:rPr>
          <w:b/>
          <w:sz w:val="28"/>
          <w:szCs w:val="28"/>
        </w:rPr>
        <w:t xml:space="preserve"> </w:t>
      </w:r>
      <w:r w:rsidR="001B652C">
        <w:rPr>
          <w:b/>
          <w:sz w:val="28"/>
          <w:szCs w:val="28"/>
        </w:rPr>
        <w:t>zł</w:t>
      </w:r>
    </w:p>
    <w:p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:rsidTr="00DD6121">
        <w:trPr>
          <w:trHeight w:val="480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6C387F" w:rsidP="0075689E">
            <w:pPr>
              <w:pStyle w:val="Tekstpodstawowy21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D6121" w:rsidTr="00DD6121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4010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121" w:rsidRDefault="00DD6121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485,00 zł</w:t>
            </w:r>
          </w:p>
          <w:p w:rsidR="00DD6121" w:rsidRDefault="00DD6121" w:rsidP="0075689E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224 734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:rsidTr="00DD6121">
        <w:trPr>
          <w:trHeight w:val="401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>28 132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D6121" w:rsidTr="00DD6121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4110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83,00 zł</w:t>
            </w:r>
          </w:p>
          <w:p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59DE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59DE" w:rsidRDefault="003A76A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6 616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9DE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888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F026BD" w:rsidP="009F73E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29 952,27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1B652C" w:rsidTr="00567A36">
        <w:trPr>
          <w:trHeight w:val="338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17 329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480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 oraz Fundusz Solidarnościowy</w:t>
            </w:r>
          </w:p>
          <w:p w:rsidR="00567A36" w:rsidRDefault="00567A36" w:rsidP="0075689E">
            <w:pPr>
              <w:pStyle w:val="Tekstpodstawowy21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9F73E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3 825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567A36">
        <w:trPr>
          <w:trHeight w:val="72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1 361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498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D53F2E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26 120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454C25" w:rsidP="005113E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114 504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567A36">
        <w:trPr>
          <w:trHeight w:val="445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D53F2E">
              <w:rPr>
                <w:rFonts w:cs="Tahoma"/>
                <w:b/>
                <w:bCs/>
                <w:sz w:val="24"/>
                <w:szCs w:val="24"/>
              </w:rPr>
              <w:t xml:space="preserve">                       6 774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:rsidR="00567A36" w:rsidRDefault="00567A36" w:rsidP="00567A36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D9475A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200,00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7E765D" w:rsidP="007E765D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D53F2E">
              <w:rPr>
                <w:rFonts w:cs="Tahoma"/>
                <w:b/>
                <w:bCs/>
                <w:sz w:val="24"/>
                <w:szCs w:val="24"/>
              </w:rPr>
              <w:t xml:space="preserve">                      60 250,37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7E765D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D53F2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21 115,63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E765D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2 534,63 zł</w:t>
            </w:r>
          </w:p>
        </w:tc>
      </w:tr>
      <w:tr w:rsidR="007E765D" w:rsidTr="00D53F2E">
        <w:trPr>
          <w:trHeight w:val="19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energii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3F2E" w:rsidRDefault="007E765D" w:rsidP="00D53F2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365,37 zł</w:t>
            </w:r>
          </w:p>
        </w:tc>
      </w:tr>
      <w:tr w:rsidR="00D53F2E" w:rsidTr="007E765D">
        <w:trPr>
          <w:trHeight w:val="2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3F2E" w:rsidRDefault="00D53F2E" w:rsidP="00D53F2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4300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3F2E" w:rsidRDefault="00D53F2E" w:rsidP="00D53F2E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F2E" w:rsidRDefault="00EF529D" w:rsidP="00D53F2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2 680,00 zł</w:t>
            </w:r>
          </w:p>
        </w:tc>
      </w:tr>
      <w:tr w:rsidR="001B652C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34C0" w:rsidRDefault="00454C25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204 260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:rsidTr="00D9475A">
        <w:trPr>
          <w:trHeight w:val="46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71C08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1417" w:rsidRDefault="00EF529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13 137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:rsidTr="00D9475A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3 513,11</w:t>
            </w:r>
            <w:r w:rsidR="00D9475A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D9475A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1 055,90</w:t>
            </w:r>
            <w:r w:rsidR="00D9475A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D9475A" w:rsidTr="00BB00FD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BB00FD" w:rsidTr="005F55FF">
        <w:trPr>
          <w:trHeight w:val="16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0FD" w:rsidRDefault="00BB00FD" w:rsidP="00BB00F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B00FD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679,00 zł</w:t>
            </w:r>
          </w:p>
        </w:tc>
      </w:tr>
      <w:tr w:rsidR="00571C08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08" w:rsidRDefault="00026173" w:rsidP="00BB00FD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792 593,84</w:t>
            </w:r>
            <w:r w:rsidR="00457CFA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:rsidR="00845325" w:rsidRDefault="00845325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462511" w:rsidRDefault="00462511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562660" w:rsidRDefault="00562660" w:rsidP="00B566AE">
      <w:pPr>
        <w:rPr>
          <w:b/>
          <w:sz w:val="28"/>
          <w:szCs w:val="28"/>
        </w:rPr>
      </w:pPr>
    </w:p>
    <w:p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BB00FD">
        <w:rPr>
          <w:b/>
          <w:sz w:val="28"/>
          <w:szCs w:val="28"/>
        </w:rPr>
        <w:t>- 2</w:t>
      </w:r>
      <w:r w:rsidR="008E6C97">
        <w:rPr>
          <w:b/>
          <w:sz w:val="28"/>
          <w:szCs w:val="28"/>
        </w:rPr>
        <w:t> 566 486,50</w:t>
      </w:r>
      <w:r w:rsidR="00523087">
        <w:rPr>
          <w:b/>
          <w:sz w:val="28"/>
          <w:szCs w:val="28"/>
        </w:rPr>
        <w:t xml:space="preserve"> zł</w:t>
      </w:r>
    </w:p>
    <w:p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7"/>
        <w:gridCol w:w="2653"/>
      </w:tblGrid>
      <w:tr w:rsidR="00AE7D3F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:rsidR="00AE7D3F" w:rsidRPr="00DD62F0" w:rsidRDefault="00AE7D3F" w:rsidP="007306D9"/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:rsidR="00361A5A" w:rsidRDefault="006E728F" w:rsidP="00361A5A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1 533 205,90</w:t>
            </w:r>
            <w:r w:rsidR="00361A5A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205 437,60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80 846,7</w:t>
            </w:r>
            <w:r w:rsidR="0072230E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11 526,3</w:t>
            </w:r>
            <w:r w:rsidR="00AE7D3F">
              <w:rPr>
                <w:b/>
                <w:sz w:val="24"/>
                <w:szCs w:val="24"/>
              </w:rPr>
              <w:t>0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5113E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252 800</w:t>
            </w:r>
            <w:r w:rsidR="0072230E">
              <w:rPr>
                <w:b/>
                <w:sz w:val="24"/>
                <w:szCs w:val="24"/>
              </w:rPr>
              <w:t>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  <w:p w:rsidR="00361A5A" w:rsidRPr="00690CD8" w:rsidRDefault="00361A5A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:rsidR="00AE7D3F" w:rsidRDefault="006E728F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108 870</w:t>
            </w:r>
            <w:r w:rsidR="0032127A">
              <w:rPr>
                <w:b/>
                <w:sz w:val="24"/>
                <w:szCs w:val="24"/>
              </w:rPr>
              <w:t>,00 zł</w:t>
            </w:r>
          </w:p>
        </w:tc>
      </w:tr>
      <w:tr w:rsidR="00AE7D3F" w:rsidRPr="00690CD8" w:rsidTr="007306D9">
        <w:tc>
          <w:tcPr>
            <w:tcW w:w="2256" w:type="dxa"/>
            <w:shd w:val="clear" w:color="auto" w:fill="FFFFFF" w:themeFill="background1"/>
          </w:tcPr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Pr="00690CD8" w:rsidRDefault="002628D1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6E728F" w:rsidP="006E3CE7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2 224 486,50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:rsidR="00E55A34" w:rsidRDefault="00E55A34" w:rsidP="00B566AE">
      <w:pPr>
        <w:rPr>
          <w:b/>
          <w:sz w:val="28"/>
          <w:szCs w:val="28"/>
        </w:rPr>
      </w:pPr>
    </w:p>
    <w:p w:rsidR="00EB7745" w:rsidRDefault="00EB7745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4300"/>
        <w:gridCol w:w="2511"/>
      </w:tblGrid>
      <w:tr w:rsidR="00EB7745" w:rsidRPr="007835A0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EB7745" w:rsidRDefault="00EB7745" w:rsidP="007306D9">
            <w:pPr>
              <w:ind w:firstLine="708"/>
              <w:jc w:val="both"/>
            </w:pPr>
          </w:p>
          <w:p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:rsidR="00EB7745" w:rsidRPr="007835A0" w:rsidRDefault="00EB7745" w:rsidP="007306D9"/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462511" w:rsidP="007306D9">
            <w:pPr>
              <w:jc w:val="right"/>
              <w:rPr>
                <w:b/>
              </w:rPr>
            </w:pPr>
            <w:r>
              <w:rPr>
                <w:b/>
              </w:rPr>
              <w:t>297 500</w:t>
            </w:r>
            <w:r w:rsidR="007B0B2C">
              <w:rPr>
                <w:b/>
              </w:rPr>
              <w:t>,</w:t>
            </w:r>
            <w:r w:rsidR="00EB7745" w:rsidRPr="0087067F">
              <w:rPr>
                <w:b/>
              </w:rPr>
              <w:t>00 zł</w:t>
            </w: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</w:pPr>
          </w:p>
          <w:p w:rsidR="00EB7745" w:rsidRPr="0087067F" w:rsidRDefault="00EB7745" w:rsidP="007306D9">
            <w:pPr>
              <w:ind w:firstLine="708"/>
              <w:jc w:val="both"/>
            </w:pPr>
          </w:p>
          <w:p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462511">
              <w:rPr>
                <w:b/>
              </w:rPr>
              <w:t>342 000</w:t>
            </w:r>
            <w:r w:rsidR="007B0B2C"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:rsidR="00EB7745" w:rsidRDefault="00EB7745" w:rsidP="00B566AE">
      <w:pPr>
        <w:rPr>
          <w:b/>
          <w:sz w:val="28"/>
          <w:szCs w:val="28"/>
        </w:rPr>
      </w:pPr>
    </w:p>
    <w:p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8E6C97">
        <w:rPr>
          <w:b/>
          <w:sz w:val="28"/>
          <w:szCs w:val="28"/>
        </w:rPr>
        <w:t>4</w:t>
      </w:r>
      <w:r w:rsidR="006E728F">
        <w:rPr>
          <w:b/>
          <w:sz w:val="28"/>
          <w:szCs w:val="28"/>
        </w:rPr>
        <w:t xml:space="preserve"> 249 472,84 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:rsidR="00781D65" w:rsidRDefault="00781D65" w:rsidP="00B566AE">
      <w:pPr>
        <w:rPr>
          <w:b/>
          <w:sz w:val="28"/>
          <w:szCs w:val="28"/>
          <w:u w:val="single"/>
        </w:rPr>
      </w:pPr>
    </w:p>
    <w:p w:rsidR="007B0B2C" w:rsidRDefault="007B0B2C" w:rsidP="00B566AE">
      <w:pPr>
        <w:rPr>
          <w:b/>
          <w:sz w:val="28"/>
          <w:szCs w:val="28"/>
          <w:u w:val="single"/>
        </w:rPr>
      </w:pPr>
    </w:p>
    <w:p w:rsidR="00BB00FD" w:rsidRDefault="00BB00FD" w:rsidP="00B566AE">
      <w:pPr>
        <w:rPr>
          <w:b/>
          <w:sz w:val="28"/>
          <w:szCs w:val="28"/>
          <w:u w:val="single"/>
        </w:rPr>
      </w:pPr>
    </w:p>
    <w:p w:rsidR="00045039" w:rsidRDefault="00045039" w:rsidP="00B566AE">
      <w:pPr>
        <w:rPr>
          <w:b/>
          <w:sz w:val="28"/>
          <w:szCs w:val="28"/>
          <w:u w:val="single"/>
        </w:rPr>
      </w:pPr>
    </w:p>
    <w:p w:rsidR="00571C08" w:rsidRDefault="00571C08" w:rsidP="00B566AE">
      <w:pPr>
        <w:rPr>
          <w:b/>
          <w:sz w:val="28"/>
          <w:szCs w:val="28"/>
          <w:u w:val="single"/>
        </w:rPr>
      </w:pPr>
    </w:p>
    <w:p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:rsidR="00D97A4B" w:rsidRDefault="00D97A4B" w:rsidP="00B566AE">
      <w:pPr>
        <w:rPr>
          <w:b/>
        </w:rPr>
      </w:pPr>
    </w:p>
    <w:p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:rsidR="004E75D3" w:rsidRDefault="004E75D3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</w:p>
          <w:p w:rsidR="00354B50" w:rsidRPr="00354B50" w:rsidRDefault="00354B50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B566AE" w:rsidRPr="006B12DD" w:rsidRDefault="00B566AE" w:rsidP="006B12DD">
      <w:pPr>
        <w:ind w:firstLine="708"/>
        <w:rPr>
          <w:sz w:val="28"/>
          <w:szCs w:val="28"/>
        </w:rPr>
      </w:pPr>
    </w:p>
    <w:p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:rsidR="00B566AE" w:rsidRPr="006B12DD" w:rsidRDefault="00B566AE" w:rsidP="006B12DD">
      <w:pPr>
        <w:jc w:val="center"/>
        <w:rPr>
          <w:b/>
          <w:sz w:val="28"/>
          <w:szCs w:val="28"/>
        </w:rPr>
      </w:pPr>
    </w:p>
    <w:p w:rsidR="00B566AE" w:rsidRDefault="00B566AE" w:rsidP="00B566AE"/>
    <w:p w:rsidR="00B566AE" w:rsidRDefault="00B566AE" w:rsidP="00B566AE"/>
    <w:p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873" w:rsidRDefault="006E4873" w:rsidP="00B12C7D">
      <w:r>
        <w:separator/>
      </w:r>
    </w:p>
  </w:endnote>
  <w:endnote w:type="continuationSeparator" w:id="0">
    <w:p w:rsidR="006E4873" w:rsidRDefault="006E4873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Content>
      <w:p w:rsidR="00567A3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A36" w:rsidRDefault="0056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873" w:rsidRDefault="006E4873" w:rsidP="00B12C7D">
      <w:r>
        <w:separator/>
      </w:r>
    </w:p>
  </w:footnote>
  <w:footnote w:type="continuationSeparator" w:id="0">
    <w:p w:rsidR="006E4873" w:rsidRDefault="006E4873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A36" w:rsidRDefault="00567A36">
    <w:pPr>
      <w:pStyle w:val="Nagwek"/>
    </w:pPr>
  </w:p>
  <w:p w:rsidR="00567A36" w:rsidRDefault="00567A36">
    <w:pPr>
      <w:pStyle w:val="Nagwek"/>
    </w:pPr>
  </w:p>
  <w:p w:rsidR="00567A36" w:rsidRDefault="00567A36">
    <w:pPr>
      <w:pStyle w:val="Nagwek"/>
    </w:pPr>
  </w:p>
  <w:p w:rsidR="00567A36" w:rsidRDefault="00567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26173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0C"/>
    <w:rsid w:val="000B032E"/>
    <w:rsid w:val="000C79AC"/>
    <w:rsid w:val="000C7CA8"/>
    <w:rsid w:val="000D1FFA"/>
    <w:rsid w:val="000D294F"/>
    <w:rsid w:val="000D4D48"/>
    <w:rsid w:val="000E05D6"/>
    <w:rsid w:val="000E618F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2696"/>
    <w:rsid w:val="001301C6"/>
    <w:rsid w:val="00136700"/>
    <w:rsid w:val="00141E8B"/>
    <w:rsid w:val="00142DE8"/>
    <w:rsid w:val="001436C9"/>
    <w:rsid w:val="00143BB9"/>
    <w:rsid w:val="00143F36"/>
    <w:rsid w:val="00145E7E"/>
    <w:rsid w:val="00155072"/>
    <w:rsid w:val="001614DB"/>
    <w:rsid w:val="00165B52"/>
    <w:rsid w:val="00180693"/>
    <w:rsid w:val="00180E91"/>
    <w:rsid w:val="00191660"/>
    <w:rsid w:val="00191C47"/>
    <w:rsid w:val="00192F6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43A8"/>
    <w:rsid w:val="00216C38"/>
    <w:rsid w:val="0023336B"/>
    <w:rsid w:val="002336B6"/>
    <w:rsid w:val="0024542E"/>
    <w:rsid w:val="00247743"/>
    <w:rsid w:val="002509D1"/>
    <w:rsid w:val="002628D1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4E10"/>
    <w:rsid w:val="002C5740"/>
    <w:rsid w:val="002D5AEE"/>
    <w:rsid w:val="002E4CF2"/>
    <w:rsid w:val="002E5F46"/>
    <w:rsid w:val="002F19FF"/>
    <w:rsid w:val="002F5151"/>
    <w:rsid w:val="002F7B5A"/>
    <w:rsid w:val="003043EA"/>
    <w:rsid w:val="00311C84"/>
    <w:rsid w:val="00311D39"/>
    <w:rsid w:val="00311D63"/>
    <w:rsid w:val="0032127A"/>
    <w:rsid w:val="003234AC"/>
    <w:rsid w:val="003357FA"/>
    <w:rsid w:val="00340F9C"/>
    <w:rsid w:val="00346AE9"/>
    <w:rsid w:val="00347C28"/>
    <w:rsid w:val="003509FA"/>
    <w:rsid w:val="0035264A"/>
    <w:rsid w:val="00352CA5"/>
    <w:rsid w:val="00354B50"/>
    <w:rsid w:val="003611DA"/>
    <w:rsid w:val="00361A5A"/>
    <w:rsid w:val="00362555"/>
    <w:rsid w:val="00362AA9"/>
    <w:rsid w:val="0036649E"/>
    <w:rsid w:val="003940EE"/>
    <w:rsid w:val="003A058D"/>
    <w:rsid w:val="003A5444"/>
    <w:rsid w:val="003A76A3"/>
    <w:rsid w:val="003A7BEB"/>
    <w:rsid w:val="003A7D71"/>
    <w:rsid w:val="003B0540"/>
    <w:rsid w:val="003B2274"/>
    <w:rsid w:val="003B2C10"/>
    <w:rsid w:val="003C792D"/>
    <w:rsid w:val="003C7AA9"/>
    <w:rsid w:val="003D063C"/>
    <w:rsid w:val="003D5609"/>
    <w:rsid w:val="003E194B"/>
    <w:rsid w:val="003E2667"/>
    <w:rsid w:val="003E2FC3"/>
    <w:rsid w:val="003E7190"/>
    <w:rsid w:val="003F6C4E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633"/>
    <w:rsid w:val="004468A3"/>
    <w:rsid w:val="004478BE"/>
    <w:rsid w:val="00454C25"/>
    <w:rsid w:val="00455C1D"/>
    <w:rsid w:val="00457CCF"/>
    <w:rsid w:val="00457CFA"/>
    <w:rsid w:val="00462511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03A4"/>
    <w:rsid w:val="00490C10"/>
    <w:rsid w:val="00496808"/>
    <w:rsid w:val="004969D1"/>
    <w:rsid w:val="004A0B46"/>
    <w:rsid w:val="004A17AC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4E75D3"/>
    <w:rsid w:val="0050471D"/>
    <w:rsid w:val="00504781"/>
    <w:rsid w:val="005113EE"/>
    <w:rsid w:val="005143AE"/>
    <w:rsid w:val="005177C4"/>
    <w:rsid w:val="005205D0"/>
    <w:rsid w:val="00523087"/>
    <w:rsid w:val="00533610"/>
    <w:rsid w:val="00535773"/>
    <w:rsid w:val="00536541"/>
    <w:rsid w:val="00536AE1"/>
    <w:rsid w:val="00547A6D"/>
    <w:rsid w:val="00562660"/>
    <w:rsid w:val="00566B7D"/>
    <w:rsid w:val="00567A36"/>
    <w:rsid w:val="00571C08"/>
    <w:rsid w:val="005834C0"/>
    <w:rsid w:val="00594D2C"/>
    <w:rsid w:val="005B12A3"/>
    <w:rsid w:val="005B16B1"/>
    <w:rsid w:val="005B4AA1"/>
    <w:rsid w:val="005D6428"/>
    <w:rsid w:val="005D67C2"/>
    <w:rsid w:val="005E3C6C"/>
    <w:rsid w:val="005E52C5"/>
    <w:rsid w:val="005E70B6"/>
    <w:rsid w:val="005E72FD"/>
    <w:rsid w:val="005F55FF"/>
    <w:rsid w:val="00612DD3"/>
    <w:rsid w:val="00621640"/>
    <w:rsid w:val="00621994"/>
    <w:rsid w:val="0062776C"/>
    <w:rsid w:val="00627C6E"/>
    <w:rsid w:val="00640AD7"/>
    <w:rsid w:val="00641172"/>
    <w:rsid w:val="0064188A"/>
    <w:rsid w:val="00644A3C"/>
    <w:rsid w:val="00655B42"/>
    <w:rsid w:val="00656539"/>
    <w:rsid w:val="006573F3"/>
    <w:rsid w:val="006631AB"/>
    <w:rsid w:val="00670EDB"/>
    <w:rsid w:val="006811D5"/>
    <w:rsid w:val="00686BA4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D3D6C"/>
    <w:rsid w:val="006D6374"/>
    <w:rsid w:val="006E16D0"/>
    <w:rsid w:val="006E3CE7"/>
    <w:rsid w:val="006E4873"/>
    <w:rsid w:val="006E728F"/>
    <w:rsid w:val="006E7AF0"/>
    <w:rsid w:val="006F0449"/>
    <w:rsid w:val="0072230E"/>
    <w:rsid w:val="007306D9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A1DD7"/>
    <w:rsid w:val="007B065E"/>
    <w:rsid w:val="007B0B2C"/>
    <w:rsid w:val="007B1FB1"/>
    <w:rsid w:val="007B554B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E765D"/>
    <w:rsid w:val="007F12A9"/>
    <w:rsid w:val="007F1570"/>
    <w:rsid w:val="008024BB"/>
    <w:rsid w:val="00803AF4"/>
    <w:rsid w:val="00805788"/>
    <w:rsid w:val="00810B1E"/>
    <w:rsid w:val="008119C8"/>
    <w:rsid w:val="008273EA"/>
    <w:rsid w:val="008361AC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3500"/>
    <w:rsid w:val="0089516C"/>
    <w:rsid w:val="008A48B8"/>
    <w:rsid w:val="008A4925"/>
    <w:rsid w:val="008A58D0"/>
    <w:rsid w:val="008A7C07"/>
    <w:rsid w:val="008B6D6F"/>
    <w:rsid w:val="008B71F6"/>
    <w:rsid w:val="008C041C"/>
    <w:rsid w:val="008C3429"/>
    <w:rsid w:val="008C582F"/>
    <w:rsid w:val="008D0C9C"/>
    <w:rsid w:val="008D6F11"/>
    <w:rsid w:val="008E6C97"/>
    <w:rsid w:val="008F2E2C"/>
    <w:rsid w:val="008F399D"/>
    <w:rsid w:val="0090190C"/>
    <w:rsid w:val="00903811"/>
    <w:rsid w:val="0090398C"/>
    <w:rsid w:val="00912874"/>
    <w:rsid w:val="00916B73"/>
    <w:rsid w:val="00917D46"/>
    <w:rsid w:val="00920E28"/>
    <w:rsid w:val="00923411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7753D"/>
    <w:rsid w:val="0098527E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9F73EC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0D94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014"/>
    <w:rsid w:val="00AB3AC0"/>
    <w:rsid w:val="00AB5D1C"/>
    <w:rsid w:val="00AB718C"/>
    <w:rsid w:val="00AC3279"/>
    <w:rsid w:val="00AE000F"/>
    <w:rsid w:val="00AE1D52"/>
    <w:rsid w:val="00AE1FFA"/>
    <w:rsid w:val="00AE30F8"/>
    <w:rsid w:val="00AE5178"/>
    <w:rsid w:val="00AE6C88"/>
    <w:rsid w:val="00AE7D3F"/>
    <w:rsid w:val="00B004A5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3DB"/>
    <w:rsid w:val="00B3259A"/>
    <w:rsid w:val="00B42E84"/>
    <w:rsid w:val="00B5208B"/>
    <w:rsid w:val="00B53A49"/>
    <w:rsid w:val="00B552D4"/>
    <w:rsid w:val="00B559DE"/>
    <w:rsid w:val="00B566AE"/>
    <w:rsid w:val="00B60D71"/>
    <w:rsid w:val="00B72745"/>
    <w:rsid w:val="00B76DAB"/>
    <w:rsid w:val="00B821EE"/>
    <w:rsid w:val="00B87EE4"/>
    <w:rsid w:val="00B90E36"/>
    <w:rsid w:val="00B9464D"/>
    <w:rsid w:val="00B95A96"/>
    <w:rsid w:val="00BA45E6"/>
    <w:rsid w:val="00BA5020"/>
    <w:rsid w:val="00BB00FD"/>
    <w:rsid w:val="00BB2526"/>
    <w:rsid w:val="00BB4D7E"/>
    <w:rsid w:val="00BC18F1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1338E"/>
    <w:rsid w:val="00C23D1E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58E8"/>
    <w:rsid w:val="00C76160"/>
    <w:rsid w:val="00C805CE"/>
    <w:rsid w:val="00C829E9"/>
    <w:rsid w:val="00C87BEA"/>
    <w:rsid w:val="00C94009"/>
    <w:rsid w:val="00C945B1"/>
    <w:rsid w:val="00CA6317"/>
    <w:rsid w:val="00CB26A4"/>
    <w:rsid w:val="00CB2EE8"/>
    <w:rsid w:val="00CB6AB5"/>
    <w:rsid w:val="00CB72F8"/>
    <w:rsid w:val="00CC5FAA"/>
    <w:rsid w:val="00CD1E56"/>
    <w:rsid w:val="00CD5BFC"/>
    <w:rsid w:val="00CE4510"/>
    <w:rsid w:val="00CF1861"/>
    <w:rsid w:val="00CF6497"/>
    <w:rsid w:val="00CF704C"/>
    <w:rsid w:val="00D06E96"/>
    <w:rsid w:val="00D13F6C"/>
    <w:rsid w:val="00D15194"/>
    <w:rsid w:val="00D32318"/>
    <w:rsid w:val="00D355CD"/>
    <w:rsid w:val="00D36B3B"/>
    <w:rsid w:val="00D408FD"/>
    <w:rsid w:val="00D4344F"/>
    <w:rsid w:val="00D44CBD"/>
    <w:rsid w:val="00D45721"/>
    <w:rsid w:val="00D46B25"/>
    <w:rsid w:val="00D5143F"/>
    <w:rsid w:val="00D53F2E"/>
    <w:rsid w:val="00D72A5E"/>
    <w:rsid w:val="00D75784"/>
    <w:rsid w:val="00D774FC"/>
    <w:rsid w:val="00D8285A"/>
    <w:rsid w:val="00D90756"/>
    <w:rsid w:val="00D92CB4"/>
    <w:rsid w:val="00D9475A"/>
    <w:rsid w:val="00D95A85"/>
    <w:rsid w:val="00D95B16"/>
    <w:rsid w:val="00D95E65"/>
    <w:rsid w:val="00D97A4B"/>
    <w:rsid w:val="00DA0DF5"/>
    <w:rsid w:val="00DA19B4"/>
    <w:rsid w:val="00DA788B"/>
    <w:rsid w:val="00DB170B"/>
    <w:rsid w:val="00DB486F"/>
    <w:rsid w:val="00DB5531"/>
    <w:rsid w:val="00DC41BB"/>
    <w:rsid w:val="00DC43A5"/>
    <w:rsid w:val="00DD0176"/>
    <w:rsid w:val="00DD23DD"/>
    <w:rsid w:val="00DD327B"/>
    <w:rsid w:val="00DD6121"/>
    <w:rsid w:val="00DD62F0"/>
    <w:rsid w:val="00DE28B8"/>
    <w:rsid w:val="00DF59B3"/>
    <w:rsid w:val="00E05F86"/>
    <w:rsid w:val="00E11D87"/>
    <w:rsid w:val="00E1439E"/>
    <w:rsid w:val="00E15079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13C"/>
    <w:rsid w:val="00E968A4"/>
    <w:rsid w:val="00EA6FEF"/>
    <w:rsid w:val="00EB55E9"/>
    <w:rsid w:val="00EB7745"/>
    <w:rsid w:val="00EC1335"/>
    <w:rsid w:val="00ED0E64"/>
    <w:rsid w:val="00EE6EA6"/>
    <w:rsid w:val="00EF529D"/>
    <w:rsid w:val="00F00F44"/>
    <w:rsid w:val="00F026BD"/>
    <w:rsid w:val="00F07784"/>
    <w:rsid w:val="00F12608"/>
    <w:rsid w:val="00F12DF0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2A76"/>
    <w:rsid w:val="00F76182"/>
    <w:rsid w:val="00F826B7"/>
    <w:rsid w:val="00F82F84"/>
    <w:rsid w:val="00FA001E"/>
    <w:rsid w:val="00FB1337"/>
    <w:rsid w:val="00FB383F"/>
    <w:rsid w:val="00FB445E"/>
    <w:rsid w:val="00FB7751"/>
    <w:rsid w:val="00FC54D3"/>
    <w:rsid w:val="00FE0254"/>
    <w:rsid w:val="00FE6F1B"/>
    <w:rsid w:val="00FE7892"/>
    <w:rsid w:val="00FF03F1"/>
    <w:rsid w:val="00FF3B91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D3C5-AD8E-409D-A74D-FC9F1561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4F80-036F-4C1E-B7A3-7D574A4D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3</cp:revision>
  <cp:lastPrinted>2023-01-02T10:54:00Z</cp:lastPrinted>
  <dcterms:created xsi:type="dcterms:W3CDTF">2023-01-02T12:10:00Z</dcterms:created>
  <dcterms:modified xsi:type="dcterms:W3CDTF">2023-01-02T12:11:00Z</dcterms:modified>
</cp:coreProperties>
</file>